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F3" w:rsidRDefault="00347855">
      <w:pPr>
        <w:spacing w:line="580" w:lineRule="exact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附件</w:t>
      </w:r>
    </w:p>
    <w:p w:rsidR="00D55EF3" w:rsidRDefault="00347855" w:rsidP="00AA74C1">
      <w:pPr>
        <w:autoSpaceDE/>
        <w:autoSpaceDN/>
        <w:adjustRightInd/>
        <w:snapToGrid/>
        <w:spacing w:beforeLines="50" w:before="217" w:afterLines="50" w:after="217" w:line="500" w:lineRule="exact"/>
        <w:jc w:val="center"/>
        <w:rPr>
          <w:rFonts w:ascii="Times New Roman" w:eastAsia="华文中宋" w:hAnsi="Times New Roman"/>
          <w:b/>
          <w:bCs/>
          <w:sz w:val="44"/>
          <w:szCs w:val="44"/>
        </w:rPr>
      </w:pPr>
      <w:r>
        <w:rPr>
          <w:rFonts w:ascii="Times New Roman" w:eastAsia="华文中宋" w:hAnsi="Times New Roman"/>
          <w:b/>
          <w:bCs/>
          <w:sz w:val="44"/>
          <w:szCs w:val="44"/>
        </w:rPr>
        <w:t>医药价格</w:t>
      </w:r>
      <w:proofErr w:type="gramStart"/>
      <w:r>
        <w:rPr>
          <w:rFonts w:ascii="Times New Roman" w:eastAsia="华文中宋" w:hAnsi="Times New Roman"/>
          <w:b/>
          <w:bCs/>
          <w:sz w:val="44"/>
          <w:szCs w:val="44"/>
        </w:rPr>
        <w:t>和招采失信</w:t>
      </w:r>
      <w:proofErr w:type="gramEnd"/>
      <w:r>
        <w:rPr>
          <w:rFonts w:ascii="Times New Roman" w:eastAsia="华文中宋" w:hAnsi="Times New Roman"/>
          <w:b/>
          <w:bCs/>
          <w:sz w:val="44"/>
          <w:szCs w:val="44"/>
        </w:rPr>
        <w:t>事项目录清单（</w:t>
      </w:r>
      <w:r>
        <w:rPr>
          <w:rFonts w:ascii="Times New Roman" w:eastAsia="华文中宋" w:hAnsi="Times New Roman"/>
          <w:b/>
          <w:bCs/>
          <w:sz w:val="44"/>
          <w:szCs w:val="44"/>
        </w:rPr>
        <w:t>2020</w:t>
      </w:r>
      <w:r>
        <w:rPr>
          <w:rFonts w:ascii="Times New Roman" w:eastAsia="华文中宋" w:hAnsi="Times New Roman"/>
          <w:b/>
          <w:bCs/>
          <w:sz w:val="44"/>
          <w:szCs w:val="44"/>
        </w:rPr>
        <w:t>版）</w:t>
      </w:r>
    </w:p>
    <w:tbl>
      <w:tblPr>
        <w:tblStyle w:val="a4"/>
        <w:tblW w:w="13413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895"/>
        <w:gridCol w:w="8369"/>
        <w:gridCol w:w="4149"/>
      </w:tblGrid>
      <w:tr w:rsidR="00D55EF3">
        <w:trPr>
          <w:trHeight w:val="475"/>
        </w:trPr>
        <w:tc>
          <w:tcPr>
            <w:tcW w:w="895" w:type="dxa"/>
            <w:vAlign w:val="center"/>
          </w:tcPr>
          <w:p w:rsidR="00D55EF3" w:rsidRDefault="00347855">
            <w:pPr>
              <w:spacing w:line="500" w:lineRule="exact"/>
              <w:jc w:val="center"/>
              <w:rPr>
                <w:rFonts w:ascii="Times New Roman" w:eastAsia="黑体" w:hAnsi="Times New Roman"/>
                <w:szCs w:val="32"/>
              </w:rPr>
            </w:pPr>
            <w:r>
              <w:rPr>
                <w:rFonts w:ascii="Times New Roman" w:eastAsia="黑体" w:hAnsi="Times New Roman"/>
                <w:szCs w:val="32"/>
              </w:rPr>
              <w:t>序号</w:t>
            </w:r>
          </w:p>
        </w:tc>
        <w:tc>
          <w:tcPr>
            <w:tcW w:w="8369" w:type="dxa"/>
            <w:vAlign w:val="center"/>
          </w:tcPr>
          <w:p w:rsidR="00D55EF3" w:rsidRDefault="00347855">
            <w:pPr>
              <w:spacing w:line="500" w:lineRule="exact"/>
              <w:jc w:val="center"/>
              <w:rPr>
                <w:rFonts w:ascii="Times New Roman" w:eastAsia="黑体" w:hAnsi="Times New Roman"/>
                <w:szCs w:val="32"/>
              </w:rPr>
            </w:pPr>
            <w:r>
              <w:rPr>
                <w:rFonts w:ascii="Times New Roman" w:eastAsia="黑体" w:hAnsi="Times New Roman"/>
                <w:szCs w:val="32"/>
              </w:rPr>
              <w:t>主要情节</w:t>
            </w:r>
          </w:p>
        </w:tc>
        <w:tc>
          <w:tcPr>
            <w:tcW w:w="4149" w:type="dxa"/>
            <w:vAlign w:val="center"/>
          </w:tcPr>
          <w:p w:rsidR="00D55EF3" w:rsidRDefault="00347855">
            <w:pPr>
              <w:spacing w:line="500" w:lineRule="exact"/>
              <w:jc w:val="center"/>
              <w:rPr>
                <w:rFonts w:ascii="Times New Roman" w:eastAsia="黑体" w:hAnsi="Times New Roman"/>
                <w:szCs w:val="32"/>
              </w:rPr>
            </w:pPr>
            <w:r>
              <w:rPr>
                <w:rFonts w:ascii="Times New Roman" w:eastAsia="黑体" w:hAnsi="Times New Roman"/>
                <w:szCs w:val="32"/>
              </w:rPr>
              <w:t>事实来源</w:t>
            </w:r>
          </w:p>
        </w:tc>
      </w:tr>
      <w:tr w:rsidR="00D55EF3">
        <w:trPr>
          <w:trHeight w:val="940"/>
        </w:trPr>
        <w:tc>
          <w:tcPr>
            <w:tcW w:w="895" w:type="dxa"/>
            <w:vAlign w:val="center"/>
          </w:tcPr>
          <w:p w:rsidR="00D55EF3" w:rsidRDefault="00347855" w:rsidP="004D3A6C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8369" w:type="dxa"/>
            <w:vAlign w:val="center"/>
          </w:tcPr>
          <w:p w:rsidR="00D55EF3" w:rsidRDefault="00347855" w:rsidP="004D3A6C">
            <w:pPr>
              <w:spacing w:line="276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医药购销中，给予各级各类医疗机构、集中采购机构及其工作人员回扣或其他不正当利益</w:t>
            </w:r>
          </w:p>
        </w:tc>
        <w:tc>
          <w:tcPr>
            <w:tcW w:w="4149" w:type="dxa"/>
            <w:vAlign w:val="center"/>
          </w:tcPr>
          <w:p w:rsidR="00D55EF3" w:rsidRDefault="00347855" w:rsidP="004D3A6C">
            <w:pPr>
              <w:spacing w:line="276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法院判决或相关执法部门行政处罚认定的案件事实为主</w:t>
            </w:r>
          </w:p>
        </w:tc>
      </w:tr>
      <w:tr w:rsidR="00D55EF3">
        <w:trPr>
          <w:trHeight w:val="940"/>
        </w:trPr>
        <w:tc>
          <w:tcPr>
            <w:tcW w:w="895" w:type="dxa"/>
            <w:vAlign w:val="center"/>
          </w:tcPr>
          <w:p w:rsidR="00D55EF3" w:rsidRDefault="00347855" w:rsidP="004D3A6C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8369" w:type="dxa"/>
            <w:vAlign w:val="center"/>
          </w:tcPr>
          <w:p w:rsidR="00D55EF3" w:rsidRDefault="00347855" w:rsidP="004D3A6C">
            <w:pPr>
              <w:spacing w:line="276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取得虚开的增值税发票（善意取得虚开的增值税专用发票除外）</w:t>
            </w:r>
          </w:p>
        </w:tc>
        <w:tc>
          <w:tcPr>
            <w:tcW w:w="4149" w:type="dxa"/>
            <w:vAlign w:val="center"/>
          </w:tcPr>
          <w:p w:rsidR="00D55EF3" w:rsidRDefault="00347855" w:rsidP="004D3A6C">
            <w:pPr>
              <w:spacing w:line="276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法院判决或税务部门查处认定的案件事实为主</w:t>
            </w:r>
          </w:p>
        </w:tc>
      </w:tr>
      <w:tr w:rsidR="00D55EF3">
        <w:trPr>
          <w:trHeight w:val="940"/>
        </w:trPr>
        <w:tc>
          <w:tcPr>
            <w:tcW w:w="895" w:type="dxa"/>
            <w:vAlign w:val="center"/>
          </w:tcPr>
          <w:p w:rsidR="00D55EF3" w:rsidRDefault="00347855" w:rsidP="004D3A6C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8369" w:type="dxa"/>
            <w:vAlign w:val="center"/>
          </w:tcPr>
          <w:p w:rsidR="00D55EF3" w:rsidRDefault="00347855" w:rsidP="004D3A6C">
            <w:pPr>
              <w:spacing w:line="276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因自身或相关企业实施垄断协议、滥用市场支配地位等被依法处罚，不主动纠正涉案产品的不公平高价</w:t>
            </w:r>
          </w:p>
        </w:tc>
        <w:tc>
          <w:tcPr>
            <w:tcW w:w="4149" w:type="dxa"/>
            <w:vAlign w:val="center"/>
          </w:tcPr>
          <w:p w:rsidR="00D55EF3" w:rsidRDefault="00347855" w:rsidP="004D3A6C">
            <w:pPr>
              <w:spacing w:line="276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法院判决或相关执法部门行政处罚认定的案件事实为主</w:t>
            </w:r>
          </w:p>
        </w:tc>
      </w:tr>
      <w:tr w:rsidR="00D55EF3">
        <w:trPr>
          <w:trHeight w:val="940"/>
        </w:trPr>
        <w:tc>
          <w:tcPr>
            <w:tcW w:w="895" w:type="dxa"/>
            <w:vAlign w:val="center"/>
          </w:tcPr>
          <w:p w:rsidR="00D55EF3" w:rsidRDefault="00347855" w:rsidP="004D3A6C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8369" w:type="dxa"/>
            <w:vAlign w:val="center"/>
          </w:tcPr>
          <w:p w:rsidR="00D55EF3" w:rsidRDefault="00347855" w:rsidP="004D3A6C">
            <w:pPr>
              <w:spacing w:line="276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捏造、散布涨价信息，哄抬价格，推动价格过高上涨等违反《价格法》的行为</w:t>
            </w:r>
          </w:p>
        </w:tc>
        <w:tc>
          <w:tcPr>
            <w:tcW w:w="4149" w:type="dxa"/>
            <w:vAlign w:val="center"/>
          </w:tcPr>
          <w:p w:rsidR="00D55EF3" w:rsidRDefault="00347855" w:rsidP="004D3A6C">
            <w:pPr>
              <w:spacing w:line="276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法院判决或相关执法部门行政处罚认定的案件事实为主</w:t>
            </w:r>
          </w:p>
        </w:tc>
      </w:tr>
      <w:tr w:rsidR="00D55EF3">
        <w:trPr>
          <w:trHeight w:val="940"/>
        </w:trPr>
        <w:tc>
          <w:tcPr>
            <w:tcW w:w="895" w:type="dxa"/>
            <w:vAlign w:val="center"/>
          </w:tcPr>
          <w:p w:rsidR="00D55EF3" w:rsidRDefault="00347855" w:rsidP="004D3A6C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8369" w:type="dxa"/>
            <w:vAlign w:val="center"/>
          </w:tcPr>
          <w:p w:rsidR="00D55EF3" w:rsidRDefault="00347855" w:rsidP="004D3A6C">
            <w:pPr>
              <w:spacing w:line="276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医药企业因不正当价格行为，被医药价格主管部门函询、调查、约谈、告诫、检查，推诿、拒绝、不能充分说明原因或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作出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虚假承诺的</w:t>
            </w:r>
          </w:p>
        </w:tc>
        <w:tc>
          <w:tcPr>
            <w:tcW w:w="4149" w:type="dxa"/>
            <w:vAlign w:val="center"/>
          </w:tcPr>
          <w:p w:rsidR="00D55EF3" w:rsidRDefault="00D55EF3" w:rsidP="004D3A6C">
            <w:pPr>
              <w:spacing w:line="276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55EF3">
        <w:trPr>
          <w:trHeight w:val="940"/>
        </w:trPr>
        <w:tc>
          <w:tcPr>
            <w:tcW w:w="895" w:type="dxa"/>
            <w:vAlign w:val="center"/>
          </w:tcPr>
          <w:p w:rsidR="00D55EF3" w:rsidRDefault="00347855" w:rsidP="004D3A6C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8369" w:type="dxa"/>
            <w:vAlign w:val="center"/>
          </w:tcPr>
          <w:p w:rsidR="00D55EF3" w:rsidRDefault="00347855" w:rsidP="004D3A6C">
            <w:pPr>
              <w:spacing w:line="276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以低于成本的报价竞标，以欺诈、串通投标、滥用市场支配地位等方式竞标，扰乱集中采购秩序</w:t>
            </w:r>
          </w:p>
        </w:tc>
        <w:tc>
          <w:tcPr>
            <w:tcW w:w="4149" w:type="dxa"/>
            <w:vAlign w:val="center"/>
          </w:tcPr>
          <w:p w:rsidR="00D55EF3" w:rsidRDefault="00D55EF3" w:rsidP="004D3A6C">
            <w:pPr>
              <w:spacing w:line="276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bookmarkStart w:id="0" w:name="_GoBack"/>
        <w:bookmarkEnd w:id="0"/>
      </w:tr>
      <w:tr w:rsidR="00D55EF3">
        <w:trPr>
          <w:trHeight w:val="497"/>
        </w:trPr>
        <w:tc>
          <w:tcPr>
            <w:tcW w:w="895" w:type="dxa"/>
            <w:vAlign w:val="center"/>
          </w:tcPr>
          <w:p w:rsidR="00D55EF3" w:rsidRDefault="00347855" w:rsidP="004D3A6C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8369" w:type="dxa"/>
            <w:vAlign w:val="center"/>
          </w:tcPr>
          <w:p w:rsidR="00D55EF3" w:rsidRDefault="00347855" w:rsidP="004D3A6C">
            <w:pPr>
              <w:spacing w:line="276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无正当理由拒绝履行承诺事项、拒绝履行购销或配送合同</w:t>
            </w:r>
          </w:p>
        </w:tc>
        <w:tc>
          <w:tcPr>
            <w:tcW w:w="4149" w:type="dxa"/>
            <w:vAlign w:val="center"/>
          </w:tcPr>
          <w:p w:rsidR="00D55EF3" w:rsidRDefault="00D55EF3" w:rsidP="004D3A6C">
            <w:pPr>
              <w:spacing w:line="276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D55EF3" w:rsidRDefault="00D55EF3"/>
    <w:sectPr w:rsidR="00D55EF3" w:rsidSect="00AA74C1">
      <w:footerReference w:type="even" r:id="rId8"/>
      <w:footerReference w:type="default" r:id="rId9"/>
      <w:footerReference w:type="first" r:id="rId10"/>
      <w:pgSz w:w="16838" w:h="11906" w:orient="landscape"/>
      <w:pgMar w:top="1440" w:right="1797" w:bottom="1440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CD" w:rsidRDefault="002664CD">
      <w:pPr>
        <w:spacing w:line="240" w:lineRule="auto"/>
      </w:pPr>
      <w:r>
        <w:separator/>
      </w:r>
    </w:p>
  </w:endnote>
  <w:endnote w:type="continuationSeparator" w:id="0">
    <w:p w:rsidR="002664CD" w:rsidRDefault="002664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EF3" w:rsidRDefault="00347855">
    <w:pPr>
      <w:pStyle w:val="a3"/>
      <w:framePr w:wrap="around" w:vAnchor="text" w:hAnchor="margin" w:xAlign="outside" w:y="1"/>
      <w:spacing w:line="240" w:lineRule="auto"/>
      <w:jc w:val="both"/>
      <w:rPr>
        <w:rStyle w:val="a5"/>
        <w:sz w:val="28"/>
      </w:rPr>
    </w:pPr>
    <w:r>
      <w:rPr>
        <w:rStyle w:val="a5"/>
        <w:rFonts w:ascii="仿宋_GB2312"/>
        <w:sz w:val="28"/>
      </w:rPr>
      <w:t>—</w:t>
    </w:r>
    <w:r>
      <w:rPr>
        <w:rStyle w:val="a5"/>
        <w:rFonts w:ascii="仿宋_GB2312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>
      <w:rPr>
        <w:rStyle w:val="a5"/>
        <w:sz w:val="28"/>
      </w:rPr>
      <w:t>2</w:t>
    </w:r>
    <w:r>
      <w:rPr>
        <w:rStyle w:val="a5"/>
        <w:sz w:val="28"/>
      </w:rPr>
      <w:fldChar w:fldCharType="end"/>
    </w:r>
    <w:r>
      <w:rPr>
        <w:rStyle w:val="a5"/>
        <w:rFonts w:ascii="仿宋_GB2312"/>
        <w:sz w:val="28"/>
      </w:rPr>
      <w:t>—</w:t>
    </w:r>
  </w:p>
  <w:p w:rsidR="00D55EF3" w:rsidRDefault="00D55EF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EF3" w:rsidRDefault="00D55EF3" w:rsidP="00AA74C1">
    <w:pPr>
      <w:pStyle w:val="a3"/>
      <w:tabs>
        <w:tab w:val="clear" w:pos="8306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EF3" w:rsidRDefault="00347855">
    <w:pPr>
      <w:pStyle w:val="a3"/>
      <w:tabs>
        <w:tab w:val="clear" w:pos="8306"/>
      </w:tabs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B05A19" wp14:editId="3F7D2D0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55EF3" w:rsidRDefault="00347855">
                          <w:pPr>
                            <w:pStyle w:val="a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A74C1">
                            <w:rPr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D55EF3" w:rsidRDefault="00347855">
                    <w:pPr>
                      <w:pStyle w:val="a3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 w:rsidR="00AA74C1">
                      <w:rPr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CD" w:rsidRDefault="002664CD">
      <w:pPr>
        <w:spacing w:line="240" w:lineRule="auto"/>
      </w:pPr>
      <w:r>
        <w:separator/>
      </w:r>
    </w:p>
  </w:footnote>
  <w:footnote w:type="continuationSeparator" w:id="0">
    <w:p w:rsidR="002664CD" w:rsidRDefault="002664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58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321FC"/>
    <w:rsid w:val="002664CD"/>
    <w:rsid w:val="00347855"/>
    <w:rsid w:val="004D3A6C"/>
    <w:rsid w:val="00AA74C1"/>
    <w:rsid w:val="00D55EF3"/>
    <w:rsid w:val="00E652C7"/>
    <w:rsid w:val="2FB3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588" w:lineRule="atLeast"/>
      <w:jc w:val="both"/>
    </w:pPr>
    <w:rPr>
      <w:rFonts w:ascii="宋体" w:eastAsia="仿宋_GB2312" w:hAnsi="宋体" w:cs="Times New Roman"/>
      <w:spacing w:val="-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table" w:styleId="a4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uiPriority w:val="99"/>
    <w:qFormat/>
    <w:rPr>
      <w:rFonts w:cs="Times New Roman"/>
    </w:rPr>
  </w:style>
  <w:style w:type="paragraph" w:styleId="a6">
    <w:name w:val="header"/>
    <w:basedOn w:val="a"/>
    <w:link w:val="Char"/>
    <w:rsid w:val="00AA74C1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A74C1"/>
    <w:rPr>
      <w:rFonts w:ascii="宋体" w:eastAsia="仿宋_GB2312" w:hAnsi="宋体" w:cs="Times New Roman"/>
      <w:spacing w:val="-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588" w:lineRule="atLeast"/>
      <w:jc w:val="both"/>
    </w:pPr>
    <w:rPr>
      <w:rFonts w:ascii="宋体" w:eastAsia="仿宋_GB2312" w:hAnsi="宋体" w:cs="Times New Roman"/>
      <w:spacing w:val="-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table" w:styleId="a4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uiPriority w:val="99"/>
    <w:qFormat/>
    <w:rPr>
      <w:rFonts w:cs="Times New Roman"/>
    </w:rPr>
  </w:style>
  <w:style w:type="paragraph" w:styleId="a6">
    <w:name w:val="header"/>
    <w:basedOn w:val="a"/>
    <w:link w:val="Char"/>
    <w:rsid w:val="00AA74C1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A74C1"/>
    <w:rPr>
      <w:rFonts w:ascii="宋体" w:eastAsia="仿宋_GB2312" w:hAnsi="宋体" w:cs="Times New Roman"/>
      <w:spacing w:val="-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</dc:creator>
  <cp:lastModifiedBy>Lenovo</cp:lastModifiedBy>
  <cp:revision>4</cp:revision>
  <dcterms:created xsi:type="dcterms:W3CDTF">2020-09-16T10:30:00Z</dcterms:created>
  <dcterms:modified xsi:type="dcterms:W3CDTF">2020-09-17T01:11:00Z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